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proofErr w:type="gramStart"/>
      <w:r>
        <w:t xml:space="preserve">от  </w:t>
      </w:r>
      <w:r>
        <w:rPr>
          <w:color w:val="000000"/>
          <w:spacing w:val="-4"/>
        </w:rPr>
        <w:t>«</w:t>
      </w:r>
      <w:proofErr w:type="gramEnd"/>
      <w:r w:rsidR="00891F50">
        <w:rPr>
          <w:color w:val="000000"/>
          <w:spacing w:val="-4"/>
        </w:rPr>
        <w:t>07</w:t>
      </w:r>
      <w:r w:rsidR="00C31721">
        <w:rPr>
          <w:color w:val="000000"/>
          <w:spacing w:val="-4"/>
        </w:rPr>
        <w:t xml:space="preserve">» </w:t>
      </w:r>
      <w:r w:rsidR="00891F50">
        <w:rPr>
          <w:color w:val="000000"/>
          <w:spacing w:val="-4"/>
        </w:rPr>
        <w:t>июля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</w:t>
      </w:r>
      <w:r>
        <w:t xml:space="preserve">№ </w:t>
      </w:r>
      <w:r w:rsidR="00891F50">
        <w:t>1</w:t>
      </w:r>
      <w:r w:rsidR="00B20EAA">
        <w:t>80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4B6F95" w:rsidTr="004B6F95">
        <w:trPr>
          <w:trHeight w:val="1864"/>
        </w:trPr>
        <w:tc>
          <w:tcPr>
            <w:tcW w:w="5289" w:type="dxa"/>
            <w:hideMark/>
          </w:tcPr>
          <w:p w:rsidR="008F7087" w:rsidRPr="004B6F95" w:rsidRDefault="008F7087" w:rsidP="009B77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B20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 w:rsidR="00993B12" w:rsidRPr="00B20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 </w:t>
            </w:r>
            <w:r w:rsidRPr="00B20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B20EAA" w:rsidRPr="00116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      </w:r>
            <w:proofErr w:type="spellStart"/>
            <w:r w:rsidR="00B20EA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="00B2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 w:rsidR="00B20EAA" w:rsidRPr="00116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(государственная собственность на которые не разграничена ), для их использования в целях, предусмотренных подпунктами 1-7 пункта 4 статьи 23 Земельного кодекса Российской Федерации</w:t>
            </w:r>
            <w:r w:rsidR="004B6F95" w:rsidRPr="00B20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B20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891F50" w:rsidRPr="00B20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20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B20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Pr="00B20E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 w:rsidRPr="00B2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83443D" w:rsidRPr="00B20EAA"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  <w:r w:rsidRPr="00B20EAA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83443D" w:rsidRPr="00B20EAA">
              <w:rPr>
                <w:rFonts w:ascii="Times New Roman" w:hAnsi="Times New Roman" w:cs="Times New Roman"/>
                <w:bCs/>
                <w:sz w:val="24"/>
                <w:szCs w:val="24"/>
              </w:rPr>
              <w:t>3 года №</w:t>
            </w:r>
            <w:r w:rsidR="00891F50" w:rsidRPr="00B2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0EAA" w:rsidRPr="00B20EA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B20EAA" w:rsidRDefault="00B20EAA" w:rsidP="004B6F95">
      <w:pPr>
        <w:pStyle w:val="af9"/>
        <w:ind w:left="426"/>
        <w:rPr>
          <w:sz w:val="24"/>
        </w:rPr>
      </w:pPr>
    </w:p>
    <w:p w:rsidR="00B20EAA" w:rsidRDefault="00B20EAA" w:rsidP="004B6F95">
      <w:pPr>
        <w:pStyle w:val="af9"/>
        <w:ind w:left="426"/>
        <w:rPr>
          <w:sz w:val="24"/>
        </w:rPr>
      </w:pPr>
    </w:p>
    <w:p w:rsidR="00B20EAA" w:rsidRDefault="00B20EAA" w:rsidP="004B6F95">
      <w:pPr>
        <w:pStyle w:val="af9"/>
        <w:ind w:left="426"/>
        <w:rPr>
          <w:sz w:val="24"/>
        </w:rPr>
      </w:pPr>
    </w:p>
    <w:p w:rsidR="00B20EAA" w:rsidRDefault="00B20EAA" w:rsidP="004B6F95">
      <w:pPr>
        <w:pStyle w:val="af9"/>
        <w:ind w:left="426"/>
        <w:rPr>
          <w:sz w:val="24"/>
        </w:rPr>
      </w:pPr>
    </w:p>
    <w:p w:rsidR="00B20EAA" w:rsidRDefault="00B20EAA" w:rsidP="004B6F95">
      <w:pPr>
        <w:pStyle w:val="af9"/>
        <w:ind w:left="426"/>
        <w:rPr>
          <w:sz w:val="24"/>
        </w:rPr>
      </w:pPr>
    </w:p>
    <w:p w:rsidR="00B20EAA" w:rsidRDefault="00B20EAA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993B12" w:rsidRDefault="00993B1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891F50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F95" w:rsidRPr="009B1416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</w:t>
      </w:r>
      <w:r w:rsidR="004C0A4B">
        <w:rPr>
          <w:rFonts w:ascii="Times New Roman" w:hAnsi="Times New Roman" w:cs="Times New Roman"/>
          <w:sz w:val="24"/>
          <w:szCs w:val="24"/>
        </w:rPr>
        <w:t xml:space="preserve"> </w:t>
      </w:r>
      <w:r w:rsidR="004B6F95" w:rsidRPr="009B1416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, администрация муниципального образования </w:t>
      </w:r>
      <w:proofErr w:type="spellStart"/>
      <w:r w:rsidR="004B6F95" w:rsidRPr="00243C25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4B6F95" w:rsidRPr="00243C2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4B6F95">
        <w:t xml:space="preserve">, 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4B6F95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4B6F95"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E050E6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4C0A4B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9B778A" w:rsidRPr="00116DFD">
        <w:rPr>
          <w:rFonts w:ascii="Times New Roman" w:hAnsi="Times New Roman" w:cs="Times New Roman"/>
          <w:bCs/>
          <w:sz w:val="24"/>
          <w:szCs w:val="24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="009B778A">
        <w:rPr>
          <w:rFonts w:ascii="Times New Roman" w:hAnsi="Times New Roman" w:cs="Times New Roman"/>
          <w:bCs/>
          <w:sz w:val="24"/>
          <w:szCs w:val="24"/>
        </w:rPr>
        <w:t>Красноозерное</w:t>
      </w:r>
      <w:proofErr w:type="spellEnd"/>
      <w:r w:rsidR="009B778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9B778A" w:rsidRPr="00116DFD">
        <w:rPr>
          <w:rFonts w:ascii="Times New Roman" w:hAnsi="Times New Roman" w:cs="Times New Roman"/>
          <w:bCs/>
          <w:sz w:val="24"/>
          <w:szCs w:val="24"/>
        </w:rPr>
        <w:t xml:space="preserve"> (государственная собственность на которые не разграничена ), для их использования в целях, предусмотренных подпунктами 1-7 пункта 4 статьи 23 Земельного кодекса Российской Федерации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утвержденный </w:t>
      </w:r>
      <w:r w:rsidR="00793EBB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="00793EBB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Красноозерное</w:t>
      </w:r>
      <w:proofErr w:type="spellEnd"/>
      <w:r w:rsidR="00793EBB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сельское поселение </w:t>
      </w:r>
      <w:r w:rsidR="00E050E6" w:rsidRPr="00E050E6">
        <w:rPr>
          <w:rFonts w:ascii="Times New Roman" w:hAnsi="Times New Roman" w:cs="Times New Roman"/>
          <w:bCs/>
          <w:sz w:val="24"/>
          <w:szCs w:val="24"/>
        </w:rPr>
        <w:t xml:space="preserve">от 31.01.2023 года № </w:t>
      </w:r>
      <w:r w:rsidR="009B778A">
        <w:rPr>
          <w:rFonts w:ascii="Times New Roman" w:hAnsi="Times New Roman" w:cs="Times New Roman"/>
          <w:bCs/>
          <w:sz w:val="24"/>
          <w:szCs w:val="24"/>
        </w:rPr>
        <w:t>19</w:t>
      </w:r>
      <w:r w:rsidR="00793EBB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E050E6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следующие изменения:</w:t>
      </w:r>
    </w:p>
    <w:p w:rsidR="002901F4" w:rsidRPr="00C7439C" w:rsidRDefault="002901F4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C7439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1.1.</w:t>
      </w:r>
      <w:r w:rsidR="004C0A4B" w:rsidRPr="00C7439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696107" w:rsidRPr="00C7439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 2.</w:t>
      </w:r>
      <w:r w:rsidR="00C7439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4</w:t>
      </w:r>
      <w:r w:rsidR="00696107" w:rsidRPr="00C7439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Регламента </w:t>
      </w:r>
      <w:r w:rsidR="00BE00B3" w:rsidRPr="00C7439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изложить в новой редакции</w:t>
      </w:r>
      <w:r w:rsidR="00696107" w:rsidRPr="00C7439C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C7439C" w:rsidRPr="00C7439C" w:rsidRDefault="00C7439C" w:rsidP="00C743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39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документов, но не ранее чем 15 ней со дня опубликования сообщения о поступившем ходатайстве, предусмотренного подпунктом 1 пункта 3 статьи 39.42 Земельного кодекса РФ.</w:t>
      </w:r>
    </w:p>
    <w:p w:rsidR="004C0A4B" w:rsidRDefault="00482C68" w:rsidP="00482C68">
      <w:pPr>
        <w:pStyle w:val="ConsPlusNormal"/>
        <w:ind w:firstLine="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4C4C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4C4C">
        <w:rPr>
          <w:rFonts w:ascii="Times New Roman" w:hAnsi="Times New Roman" w:cs="Times New Roman"/>
          <w:sz w:val="24"/>
          <w:szCs w:val="24"/>
        </w:rPr>
        <w:t xml:space="preserve"> Пункты 1 и 2 в подпункте 3.1.1 </w:t>
      </w:r>
      <w:r w:rsidR="004C0A4B" w:rsidRPr="000C29D5">
        <w:rPr>
          <w:rStyle w:val="FontStyle23"/>
          <w:sz w:val="24"/>
          <w:szCs w:val="24"/>
        </w:rPr>
        <w:t>изложить в новой редакции:</w:t>
      </w:r>
    </w:p>
    <w:p w:rsidR="002C4C4C" w:rsidRPr="002C4C4C" w:rsidRDefault="002C4C4C" w:rsidP="002C4C4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C4C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2C4C4C">
        <w:rPr>
          <w:rFonts w:ascii="Times New Roman" w:hAnsi="Times New Roman" w:cs="Times New Roman"/>
          <w:sz w:val="24"/>
          <w:szCs w:val="24"/>
        </w:rPr>
        <w:tab/>
        <w:t>прием и регистрация ходатайства и документов о предоставлении муниципальной услуги - не более 1 рабочего дня.</w:t>
      </w:r>
    </w:p>
    <w:p w:rsidR="002C4C4C" w:rsidRPr="002C4C4C" w:rsidRDefault="002C4C4C" w:rsidP="002D16A0">
      <w:pPr>
        <w:pStyle w:val="ConsPlusNormal"/>
        <w:tabs>
          <w:tab w:val="left" w:pos="1134"/>
        </w:tabs>
        <w:ind w:firstLine="709"/>
        <w:jc w:val="both"/>
        <w:rPr>
          <w:rStyle w:val="FontStyle23"/>
          <w:sz w:val="24"/>
          <w:szCs w:val="24"/>
        </w:rPr>
      </w:pPr>
      <w:r w:rsidRPr="002C4C4C">
        <w:rPr>
          <w:rFonts w:ascii="Times New Roman" w:hAnsi="Times New Roman" w:cs="Times New Roman"/>
          <w:sz w:val="24"/>
          <w:szCs w:val="24"/>
        </w:rPr>
        <w:t xml:space="preserve">2) </w:t>
      </w:r>
      <w:r w:rsidRPr="002C4C4C">
        <w:rPr>
          <w:rFonts w:ascii="Times New Roman" w:hAnsi="Times New Roman" w:cs="Times New Roman"/>
          <w:sz w:val="24"/>
          <w:szCs w:val="24"/>
        </w:rPr>
        <w:tab/>
        <w:t>рассмотрение ходатайства и документов о предоставлении муниципальной услуги – не более</w:t>
      </w:r>
      <w:r w:rsidRPr="002C4C4C">
        <w:rPr>
          <w:rFonts w:ascii="Times New Roman" w:hAnsi="Times New Roman" w:cs="Times New Roman"/>
          <w:sz w:val="24"/>
          <w:szCs w:val="24"/>
        </w:rPr>
        <w:t xml:space="preserve"> </w:t>
      </w:r>
      <w:r w:rsidRPr="002C4C4C">
        <w:rPr>
          <w:rFonts w:ascii="Times New Roman" w:hAnsi="Times New Roman" w:cs="Times New Roman"/>
          <w:sz w:val="24"/>
          <w:szCs w:val="24"/>
        </w:rPr>
        <w:t>26 дней.</w:t>
      </w:r>
    </w:p>
    <w:p w:rsidR="002D16A0" w:rsidRPr="002D16A0" w:rsidRDefault="002D16A0" w:rsidP="002D16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0">
        <w:rPr>
          <w:rFonts w:ascii="Times New Roman" w:hAnsi="Times New Roman" w:cs="Times New Roman"/>
          <w:sz w:val="24"/>
          <w:szCs w:val="24"/>
        </w:rPr>
        <w:t>1.3</w:t>
      </w:r>
      <w:r w:rsidR="00482C68">
        <w:rPr>
          <w:rFonts w:ascii="Times New Roman" w:hAnsi="Times New Roman" w:cs="Times New Roman"/>
          <w:sz w:val="24"/>
          <w:szCs w:val="24"/>
        </w:rPr>
        <w:t>.</w:t>
      </w:r>
      <w:r w:rsidRPr="002D16A0">
        <w:rPr>
          <w:rFonts w:ascii="Times New Roman" w:hAnsi="Times New Roman" w:cs="Times New Roman"/>
          <w:sz w:val="24"/>
          <w:szCs w:val="24"/>
        </w:rPr>
        <w:t xml:space="preserve"> Последний абзац подпункта </w:t>
      </w:r>
      <w:r w:rsidRPr="002D16A0">
        <w:rPr>
          <w:rFonts w:ascii="Times New Roman" w:hAnsi="Times New Roman" w:cs="Times New Roman"/>
          <w:sz w:val="24"/>
          <w:szCs w:val="24"/>
        </w:rPr>
        <w:t>3.1.3.2.</w:t>
      </w:r>
      <w:r w:rsidRPr="002D16A0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C4C4C" w:rsidRPr="002D16A0" w:rsidRDefault="002D16A0" w:rsidP="00EC5B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A0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действий - не более 26 дней, но не ранее чем 15 дней со дня опубликования предусмотренного подпунктом 1 пункта 3 статьи 39.42 Земельного кодекса РФ сообщения о поступившем ходатайстве.</w:t>
      </w:r>
    </w:p>
    <w:p w:rsidR="004B6F95" w:rsidRPr="000C29D5" w:rsidRDefault="000E24FE" w:rsidP="004C0A4B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2</w:t>
      </w:r>
      <w:r w:rsidR="004B6F95" w:rsidRPr="000C29D5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администрации муниципального образования </w:t>
      </w:r>
      <w:proofErr w:type="spellStart"/>
      <w:r w:rsidR="004B6F95" w:rsidRPr="000C29D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4B6F95" w:rsidRPr="000C29D5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3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 xml:space="preserve"> </w:t>
      </w:r>
      <w:r w:rsidRPr="000C29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4</w:t>
      </w:r>
      <w:r w:rsidRPr="000C29D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Pr="000C29D5" w:rsidRDefault="004B6F95" w:rsidP="004B6F95">
      <w:pPr>
        <w:rPr>
          <w:sz w:val="24"/>
          <w:szCs w:val="24"/>
        </w:rPr>
      </w:pPr>
    </w:p>
    <w:p w:rsidR="004B6F95" w:rsidRPr="000C29D5" w:rsidRDefault="004B6F95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Default="0029114A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Pr="000C29D5" w:rsidRDefault="00114B9D" w:rsidP="004B6F95">
      <w:pPr>
        <w:rPr>
          <w:sz w:val="24"/>
          <w:szCs w:val="24"/>
        </w:rPr>
      </w:pPr>
      <w:bookmarkStart w:id="0" w:name="_GoBack"/>
      <w:bookmarkEnd w:id="0"/>
    </w:p>
    <w:p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Исп. Па</w:t>
      </w:r>
      <w:r w:rsidR="00114B9D">
        <w:rPr>
          <w:rFonts w:ascii="Times New Roman" w:hAnsi="Times New Roman" w:cs="Times New Roman"/>
          <w:sz w:val="24"/>
          <w:szCs w:val="24"/>
        </w:rPr>
        <w:t>нькова</w:t>
      </w:r>
      <w:r w:rsidRPr="000C2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B9D">
        <w:rPr>
          <w:rFonts w:ascii="Times New Roman" w:hAnsi="Times New Roman" w:cs="Times New Roman"/>
          <w:sz w:val="24"/>
          <w:szCs w:val="24"/>
        </w:rPr>
        <w:t>Л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>Е</w:t>
      </w:r>
      <w:r w:rsidRPr="000C29D5">
        <w:rPr>
          <w:rFonts w:ascii="Times New Roman" w:hAnsi="Times New Roman" w:cs="Times New Roman"/>
          <w:sz w:val="24"/>
          <w:szCs w:val="24"/>
        </w:rPr>
        <w:t xml:space="preserve">  тел.</w:t>
      </w:r>
      <w:proofErr w:type="gramEnd"/>
      <w:r w:rsidRPr="000C29D5">
        <w:rPr>
          <w:rFonts w:ascii="Times New Roman" w:hAnsi="Times New Roman" w:cs="Times New Roman"/>
          <w:sz w:val="24"/>
          <w:szCs w:val="24"/>
        </w:rPr>
        <w:t xml:space="preserve"> 8(813-79)67-5</w:t>
      </w:r>
      <w:r w:rsidR="00114B9D">
        <w:rPr>
          <w:rFonts w:ascii="Times New Roman" w:hAnsi="Times New Roman" w:cs="Times New Roman"/>
          <w:sz w:val="24"/>
          <w:szCs w:val="24"/>
        </w:rPr>
        <w:t>17</w:t>
      </w:r>
    </w:p>
    <w:p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Разослано: Дело - 2, прокуратура – 1.</w:t>
      </w:r>
    </w:p>
    <w:p w:rsidR="008F7087" w:rsidRPr="000C29D5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29D5">
        <w:rPr>
          <w:sz w:val="24"/>
          <w:szCs w:val="24"/>
        </w:rPr>
        <w:t xml:space="preserve">       </w:t>
      </w:r>
    </w:p>
    <w:sectPr w:rsidR="008F7087" w:rsidRPr="000C29D5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C7" w:rsidRDefault="004D6DC7" w:rsidP="00EA097C">
      <w:pPr>
        <w:spacing w:after="0" w:line="240" w:lineRule="auto"/>
      </w:pPr>
      <w:r>
        <w:separator/>
      </w:r>
    </w:p>
  </w:endnote>
  <w:endnote w:type="continuationSeparator" w:id="0">
    <w:p w:rsidR="004D6DC7" w:rsidRDefault="004D6DC7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C7" w:rsidRDefault="004D6DC7" w:rsidP="00EA097C">
      <w:pPr>
        <w:spacing w:after="0" w:line="240" w:lineRule="auto"/>
      </w:pPr>
      <w:r>
        <w:separator/>
      </w:r>
    </w:p>
  </w:footnote>
  <w:footnote w:type="continuationSeparator" w:id="0">
    <w:p w:rsidR="004D6DC7" w:rsidRDefault="004D6DC7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29D5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4B9D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14C4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4C4C"/>
    <w:rsid w:val="002C58E9"/>
    <w:rsid w:val="002D16A0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C68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0A4B"/>
    <w:rsid w:val="004C1E03"/>
    <w:rsid w:val="004C2A33"/>
    <w:rsid w:val="004C63A5"/>
    <w:rsid w:val="004D2133"/>
    <w:rsid w:val="004D3481"/>
    <w:rsid w:val="004D34FB"/>
    <w:rsid w:val="004D6DC7"/>
    <w:rsid w:val="004D7CF5"/>
    <w:rsid w:val="004E06B2"/>
    <w:rsid w:val="004E1595"/>
    <w:rsid w:val="004F1F62"/>
    <w:rsid w:val="004F4720"/>
    <w:rsid w:val="005012BC"/>
    <w:rsid w:val="00502863"/>
    <w:rsid w:val="00503854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75E6"/>
    <w:rsid w:val="007A038B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43D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1F50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57F25"/>
    <w:rsid w:val="0097142B"/>
    <w:rsid w:val="00975383"/>
    <w:rsid w:val="00981E0C"/>
    <w:rsid w:val="0098367E"/>
    <w:rsid w:val="009901C6"/>
    <w:rsid w:val="00993B12"/>
    <w:rsid w:val="009A13A7"/>
    <w:rsid w:val="009A4C98"/>
    <w:rsid w:val="009B5BC6"/>
    <w:rsid w:val="009B778A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69B5"/>
    <w:rsid w:val="00B15E90"/>
    <w:rsid w:val="00B20EAA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672F4"/>
    <w:rsid w:val="00C7439C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07F9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50E6"/>
    <w:rsid w:val="00E060FA"/>
    <w:rsid w:val="00E07954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5BBF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6D51"/>
    <w:rsid w:val="00F7741D"/>
    <w:rsid w:val="00F77E4B"/>
    <w:rsid w:val="00F90D0D"/>
    <w:rsid w:val="00F91732"/>
    <w:rsid w:val="00F91A96"/>
    <w:rsid w:val="00F948DA"/>
    <w:rsid w:val="00F97E88"/>
    <w:rsid w:val="00FA1EF9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D69A"/>
  <w15:docId w15:val="{B7C308E6-4D80-467D-97CE-BF84668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18E3-F4C4-4D9F-B109-654345E3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37</cp:revision>
  <cp:lastPrinted>2023-07-04T11:24:00Z</cp:lastPrinted>
  <dcterms:created xsi:type="dcterms:W3CDTF">2022-09-15T09:47:00Z</dcterms:created>
  <dcterms:modified xsi:type="dcterms:W3CDTF">2023-07-04T11:24:00Z</dcterms:modified>
</cp:coreProperties>
</file>